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5BB" w:rsidRDefault="00DA45BB">
      <w:pPr>
        <w:rPr>
          <w:rFonts w:ascii="Times New Roman" w:hAnsi="Times New Roman" w:cs="Times New Roman"/>
          <w:sz w:val="28"/>
          <w:szCs w:val="28"/>
        </w:rPr>
      </w:pPr>
    </w:p>
    <w:p w:rsidR="00DA45BB" w:rsidRDefault="00DA45BB">
      <w:pPr>
        <w:rPr>
          <w:rFonts w:ascii="Times New Roman" w:hAnsi="Times New Roman" w:cs="Times New Roman"/>
          <w:sz w:val="28"/>
          <w:szCs w:val="28"/>
        </w:rPr>
      </w:pPr>
    </w:p>
    <w:p w:rsidR="00543601" w:rsidRPr="00543601" w:rsidRDefault="008E6A76" w:rsidP="00BE3B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43601" w:rsidRPr="00543601">
        <w:rPr>
          <w:rFonts w:ascii="Times New Roman" w:hAnsi="Times New Roman" w:cs="Times New Roman"/>
          <w:sz w:val="28"/>
          <w:szCs w:val="28"/>
        </w:rPr>
        <w:t>Мы хотим познакомить вас с оборудованием, приобретенным на средства гранта Фонда поддержки детей, находящихся в трудной жизненной ситуации, для социальной службы «</w:t>
      </w:r>
      <w:proofErr w:type="spellStart"/>
      <w:r w:rsidR="00543601" w:rsidRPr="00543601">
        <w:rPr>
          <w:rFonts w:ascii="Times New Roman" w:hAnsi="Times New Roman" w:cs="Times New Roman"/>
          <w:sz w:val="28"/>
          <w:szCs w:val="28"/>
        </w:rPr>
        <w:t>Микрореабилитационный</w:t>
      </w:r>
      <w:proofErr w:type="spellEnd"/>
      <w:r w:rsidR="00543601" w:rsidRPr="00543601">
        <w:rPr>
          <w:rFonts w:ascii="Times New Roman" w:hAnsi="Times New Roman" w:cs="Times New Roman"/>
          <w:sz w:val="28"/>
          <w:szCs w:val="28"/>
        </w:rPr>
        <w:t xml:space="preserve"> центр».</w:t>
      </w:r>
      <w:r w:rsidR="00BE3B92">
        <w:rPr>
          <w:rFonts w:ascii="Times New Roman" w:hAnsi="Times New Roman" w:cs="Times New Roman"/>
          <w:sz w:val="28"/>
          <w:szCs w:val="28"/>
        </w:rPr>
        <w:t xml:space="preserve"> </w:t>
      </w:r>
      <w:r w:rsidR="00543601" w:rsidRPr="00543601">
        <w:rPr>
          <w:rFonts w:ascii="Times New Roman" w:hAnsi="Times New Roman" w:cs="Times New Roman"/>
          <w:sz w:val="28"/>
          <w:szCs w:val="28"/>
        </w:rPr>
        <w:t>Теперь наши специалисты,</w:t>
      </w:r>
      <w:r w:rsidR="00BE3B92">
        <w:rPr>
          <w:rFonts w:ascii="Times New Roman" w:hAnsi="Times New Roman" w:cs="Times New Roman"/>
          <w:sz w:val="28"/>
          <w:szCs w:val="28"/>
        </w:rPr>
        <w:t xml:space="preserve"> сопровождающие детей в проекте </w:t>
      </w:r>
      <w:r w:rsidR="00543601" w:rsidRPr="0054360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43601" w:rsidRPr="00543601">
        <w:rPr>
          <w:rFonts w:ascii="Times New Roman" w:hAnsi="Times New Roman" w:cs="Times New Roman"/>
          <w:sz w:val="28"/>
          <w:szCs w:val="28"/>
        </w:rPr>
        <w:t>Микрореабилитационный</w:t>
      </w:r>
      <w:proofErr w:type="spellEnd"/>
      <w:r w:rsidR="00543601" w:rsidRPr="00543601">
        <w:rPr>
          <w:rFonts w:ascii="Times New Roman" w:hAnsi="Times New Roman" w:cs="Times New Roman"/>
          <w:sz w:val="28"/>
          <w:szCs w:val="28"/>
        </w:rPr>
        <w:t xml:space="preserve"> центр», будут применять:</w:t>
      </w:r>
    </w:p>
    <w:p w:rsidR="00DD1EF7" w:rsidRPr="000363E1" w:rsidRDefault="00DD1EF7" w:rsidP="00DD1EF7">
      <w:pPr>
        <w:pStyle w:val="a3"/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0363E1">
        <w:rPr>
          <w:rFonts w:ascii="Times New Roman" w:eastAsia="Calibri" w:hAnsi="Times New Roman" w:cs="Times New Roman"/>
          <w:b/>
          <w:sz w:val="28"/>
          <w:szCs w:val="28"/>
        </w:rPr>
        <w:t xml:space="preserve">Тренажер мозжечковой стимуляции </w:t>
      </w:r>
      <w:proofErr w:type="spellStart"/>
      <w:r w:rsidRPr="000363E1">
        <w:rPr>
          <w:rFonts w:ascii="Times New Roman" w:eastAsia="Calibri" w:hAnsi="Times New Roman" w:cs="Times New Roman"/>
          <w:b/>
          <w:sz w:val="28"/>
          <w:szCs w:val="28"/>
        </w:rPr>
        <w:t>Баламетрикс</w:t>
      </w:r>
      <w:proofErr w:type="spellEnd"/>
      <w:r w:rsidRPr="000363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63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E3B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0363E1">
        <w:rPr>
          <w:rFonts w:ascii="Times New Roman" w:eastAsia="Calibri" w:hAnsi="Times New Roman" w:cs="Times New Roman"/>
          <w:sz w:val="28"/>
          <w:szCs w:val="28"/>
        </w:rPr>
        <w:t xml:space="preserve">предназначен для выполнения физических упражнений, которые способствуют развитию баланса и координации. Система упражнений на тренажере позволяет развивать участки головного мозга, отвечающие за формирование высших психических функций, речи и поведения ребенка. После курса занятий увеличивается пластичность головного мозга, преодолевается его функциональная незрелость, улучшается физическая форма ребенка. Комплекс упражнений позволяет добиться положительной динамики в формировании навыков адаптации и коррекции поведенческих </w:t>
      </w:r>
      <w:proofErr w:type="spellStart"/>
      <w:r w:rsidRPr="000363E1">
        <w:rPr>
          <w:rFonts w:ascii="Times New Roman" w:eastAsia="Calibri" w:hAnsi="Times New Roman" w:cs="Times New Roman"/>
          <w:sz w:val="28"/>
          <w:szCs w:val="28"/>
        </w:rPr>
        <w:t>нарушений.Метод</w:t>
      </w:r>
      <w:proofErr w:type="spellEnd"/>
      <w:r w:rsidRPr="000363E1">
        <w:rPr>
          <w:rFonts w:ascii="Times New Roman" w:eastAsia="Calibri" w:hAnsi="Times New Roman" w:cs="Times New Roman"/>
          <w:sz w:val="28"/>
          <w:szCs w:val="28"/>
        </w:rPr>
        <w:t xml:space="preserve"> мозжечковой стимуляции значительно увеличивает эффективность любых коррекционных занятий с логопедом, дефектологом, детским психологом.</w:t>
      </w:r>
      <w:r w:rsidR="000363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363E1">
        <w:rPr>
          <w:rFonts w:ascii="Times New Roman" w:eastAsia="Calibri" w:hAnsi="Times New Roman" w:cs="Times New Roman"/>
          <w:sz w:val="28"/>
          <w:szCs w:val="28"/>
        </w:rPr>
        <w:t>Рекомендуется для детей с задержкой речевого и психического развития, расстройствами аутистического спектра, нарушениями поведения и внимания, СДВГ.</w:t>
      </w:r>
    </w:p>
    <w:p w:rsidR="00DD1EF7" w:rsidRPr="00DD1EF7" w:rsidRDefault="00F41470" w:rsidP="00DD1EF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BBAE0B" wp14:editId="4C10A640">
            <wp:extent cx="3095625" cy="1647825"/>
            <wp:effectExtent l="0" t="0" r="9525" b="9525"/>
            <wp:docPr id="2" name="Рисунок 2" descr="https://www.derbalancier.ru/Images/s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www.derbalancier.ru/Images/se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8D70C">
            <wp:extent cx="2628900" cy="16948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890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7CCC" w:rsidRPr="002A7CCC" w:rsidRDefault="00F1701A" w:rsidP="002A7C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A7CCC">
        <w:rPr>
          <w:rFonts w:ascii="Times New Roman" w:eastAsia="Times New Roman" w:hAnsi="Times New Roman" w:cs="Times New Roman"/>
          <w:b/>
          <w:spacing w:val="15"/>
          <w:kern w:val="36"/>
          <w:sz w:val="32"/>
          <w:szCs w:val="32"/>
          <w:lang w:eastAsia="ru-RU"/>
        </w:rPr>
        <w:t xml:space="preserve">Программно-модульный комплекс </w:t>
      </w:r>
      <w:r w:rsidRPr="00360F93">
        <w:rPr>
          <w:rFonts w:ascii="Times New Roman" w:eastAsia="Times New Roman" w:hAnsi="Times New Roman" w:cs="Times New Roman"/>
          <w:b/>
          <w:spacing w:val="15"/>
          <w:kern w:val="36"/>
          <w:sz w:val="32"/>
          <w:szCs w:val="32"/>
          <w:lang w:eastAsia="ru-RU"/>
        </w:rPr>
        <w:t>«Баланс»</w:t>
      </w:r>
      <w:r w:rsidR="002A7CCC" w:rsidRPr="002A7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CCC" w:rsidRPr="002A7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Программно-модульный комплекс </w:t>
      </w:r>
      <w:r w:rsidR="002A7CCC" w:rsidRPr="002A7CCC">
        <w:rPr>
          <w:rFonts w:ascii="Times New Roman" w:eastAsia="Times New Roman" w:hAnsi="Times New Roman" w:cs="Times New Roman"/>
          <w:spacing w:val="15"/>
          <w:kern w:val="36"/>
          <w:sz w:val="28"/>
          <w:szCs w:val="28"/>
          <w:lang w:eastAsia="ru-RU"/>
        </w:rPr>
        <w:t>«Баланс»</w:t>
      </w:r>
      <w:r w:rsidR="002A7CCC" w:rsidRPr="002A7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используется для улучшения двигательных навыков с целью развития крупной моторики, равновесия, координации. С помощью тренажера улучшается зрительная координация.</w:t>
      </w:r>
    </w:p>
    <w:p w:rsidR="002A7CCC" w:rsidRPr="002A7CCC" w:rsidRDefault="002A7CCC" w:rsidP="002A7C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Развивается чувство ориентации в пространстве при </w:t>
      </w:r>
      <w:proofErr w:type="spellStart"/>
      <w:r w:rsidRPr="002A7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дислексии</w:t>
      </w:r>
      <w:proofErr w:type="spellEnd"/>
      <w:r w:rsidRPr="002A7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A7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дисграфии</w:t>
      </w:r>
      <w:proofErr w:type="spellEnd"/>
      <w:r w:rsidRPr="002A7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7CCC" w:rsidRPr="002A7CCC" w:rsidRDefault="002A7CCC" w:rsidP="002A7C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Улучшается память и внимание, развивается эмоционально-волевая </w:t>
      </w:r>
      <w:proofErr w:type="spellStart"/>
      <w:r w:rsidRPr="002A7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сфера.Тренировки</w:t>
      </w:r>
      <w:proofErr w:type="spellEnd"/>
      <w:r w:rsidRPr="002A7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проводятся с помощью анимационных сюжетов, которые входят в комплекс, что повышает мотивацию занятий.</w:t>
      </w:r>
    </w:p>
    <w:p w:rsidR="002A7CCC" w:rsidRPr="002A7CCC" w:rsidRDefault="002A7CCC" w:rsidP="002A7C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C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Сюжеты чередуются, что позволяет дозировать степень нагрузки, в зависимости от физических возможностей.</w:t>
      </w:r>
    </w:p>
    <w:p w:rsidR="002A7CCC" w:rsidRPr="002A7CCC" w:rsidRDefault="002A7CCC" w:rsidP="002A7CCC">
      <w:pPr>
        <w:spacing w:line="256" w:lineRule="auto"/>
        <w:jc w:val="both"/>
        <w:rPr>
          <w:rFonts w:ascii="Calibri" w:eastAsia="Calibri" w:hAnsi="Calibri" w:cs="Times New Roman"/>
        </w:rPr>
      </w:pPr>
    </w:p>
    <w:p w:rsidR="002A7CCC" w:rsidRPr="002A7CCC" w:rsidRDefault="002A7CCC" w:rsidP="002A7CCC">
      <w:pPr>
        <w:spacing w:line="256" w:lineRule="auto"/>
        <w:rPr>
          <w:rFonts w:ascii="Calibri" w:eastAsia="Calibri" w:hAnsi="Calibri" w:cs="Times New Roman"/>
        </w:rPr>
      </w:pPr>
    </w:p>
    <w:p w:rsidR="00F1701A" w:rsidRPr="00360F93" w:rsidRDefault="00FD793C" w:rsidP="00563D40">
      <w:pPr>
        <w:shd w:val="clear" w:color="auto" w:fill="F6F6F6"/>
        <w:tabs>
          <w:tab w:val="left" w:pos="5925"/>
        </w:tabs>
        <w:spacing w:after="120" w:line="420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spacing w:val="15"/>
          <w:kern w:val="36"/>
          <w:sz w:val="32"/>
          <w:szCs w:val="32"/>
          <w:lang w:eastAsia="ru-RU"/>
        </w:rPr>
      </w:pPr>
      <w:r w:rsidRPr="00FD793C">
        <w:rPr>
          <w:rFonts w:ascii="Times New Roman" w:eastAsia="Times New Roman" w:hAnsi="Times New Roman" w:cs="Times New Roman"/>
          <w:b/>
          <w:noProof/>
          <w:spacing w:val="15"/>
          <w:kern w:val="36"/>
          <w:sz w:val="32"/>
          <w:szCs w:val="32"/>
          <w:lang w:eastAsia="ru-RU"/>
        </w:rPr>
        <w:drawing>
          <wp:inline distT="0" distB="0" distL="0" distR="0" wp14:anchorId="39E40337" wp14:editId="7B5C2839">
            <wp:extent cx="1828506" cy="2246630"/>
            <wp:effectExtent l="0" t="0" r="63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86" cy="226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B73">
        <w:rPr>
          <w:noProof/>
          <w:lang w:eastAsia="ru-RU"/>
        </w:rPr>
        <w:drawing>
          <wp:inline distT="0" distB="0" distL="0" distR="0" wp14:anchorId="19800B58" wp14:editId="603FF387">
            <wp:extent cx="1924050" cy="2303780"/>
            <wp:effectExtent l="0" t="0" r="0" b="127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0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3D40">
        <w:rPr>
          <w:rFonts w:ascii="Times New Roman" w:eastAsia="Times New Roman" w:hAnsi="Times New Roman" w:cs="Times New Roman"/>
          <w:b/>
          <w:spacing w:val="15"/>
          <w:kern w:val="36"/>
          <w:sz w:val="32"/>
          <w:szCs w:val="32"/>
          <w:lang w:eastAsia="ru-RU"/>
        </w:rPr>
        <w:tab/>
      </w:r>
      <w:r w:rsidR="00563D40">
        <w:rPr>
          <w:rFonts w:ascii="Times New Roman" w:eastAsia="Times New Roman" w:hAnsi="Times New Roman" w:cs="Times New Roman"/>
          <w:b/>
          <w:noProof/>
          <w:spacing w:val="15"/>
          <w:kern w:val="36"/>
          <w:sz w:val="32"/>
          <w:szCs w:val="32"/>
          <w:lang w:eastAsia="ru-RU"/>
        </w:rPr>
        <w:drawing>
          <wp:inline distT="0" distB="0" distL="0" distR="0" wp14:anchorId="106E639A" wp14:editId="75EFD173">
            <wp:extent cx="1809750" cy="23018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30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1CC" w:rsidRPr="007811CC" w:rsidRDefault="00AB0B73" w:rsidP="007811CC">
      <w:pP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811CC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11CC" w:rsidRPr="007811C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Качалка - балансир (прозрачная </w:t>
      </w:r>
      <w:r w:rsidR="007811CC" w:rsidRPr="007811CC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чаша</w:t>
      </w:r>
      <w:r w:rsidR="007811CC" w:rsidRPr="007811CC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) </w:t>
      </w:r>
    </w:p>
    <w:p w:rsidR="007811CC" w:rsidRPr="007811CC" w:rsidRDefault="00BF4243" w:rsidP="007811CC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7811CC" w:rsidRPr="007811CC">
        <w:rPr>
          <w:rFonts w:ascii="Times New Roman" w:eastAsia="Calibri" w:hAnsi="Times New Roman" w:cs="Times New Roman"/>
          <w:sz w:val="28"/>
          <w:szCs w:val="28"/>
        </w:rPr>
        <w:t xml:space="preserve">Занимательное пособие, которое предназначено для тренировки </w:t>
      </w:r>
      <w:r w:rsidR="007811CC" w:rsidRPr="00781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вестибулярного аппарата, моторной координации, развитию чувства равновесия и навыков </w:t>
      </w:r>
      <w:proofErr w:type="spellStart"/>
      <w:r w:rsidR="007811CC" w:rsidRPr="007811C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балансировки.</w:t>
      </w:r>
      <w:r w:rsidR="007811CC" w:rsidRPr="007811C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6BC810" wp14:editId="74E6DF2F">
            <wp:simplePos x="0" y="0"/>
            <wp:positionH relativeFrom="column">
              <wp:posOffset>-4445</wp:posOffset>
            </wp:positionH>
            <wp:positionV relativeFrom="paragraph">
              <wp:posOffset>564515</wp:posOffset>
            </wp:positionV>
            <wp:extent cx="1860550" cy="1732915"/>
            <wp:effectExtent l="0" t="0" r="6350" b="635"/>
            <wp:wrapSquare wrapText="bothSides"/>
            <wp:docPr id="8" name="Рисунок 1" descr="IMG-20220831-WA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20220831-WA00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1CC" w:rsidRPr="007811C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r w:rsidR="007811CC" w:rsidRPr="007811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перевернутом расположении можно использовать в качестве неподвижной опоры для выполнения гимнастических упражнений.</w:t>
      </w:r>
    </w:p>
    <w:p w:rsidR="000C03AA" w:rsidRDefault="000C03AA" w:rsidP="00543601">
      <w:pPr>
        <w:rPr>
          <w:rFonts w:ascii="Times New Roman" w:hAnsi="Times New Roman" w:cs="Times New Roman"/>
          <w:sz w:val="28"/>
          <w:szCs w:val="28"/>
        </w:rPr>
      </w:pPr>
    </w:p>
    <w:p w:rsidR="000C03AA" w:rsidRPr="000C03AA" w:rsidRDefault="000C03AA" w:rsidP="000C03AA">
      <w:pPr>
        <w:rPr>
          <w:rFonts w:ascii="Times New Roman" w:hAnsi="Times New Roman" w:cs="Times New Roman"/>
          <w:sz w:val="28"/>
          <w:szCs w:val="28"/>
        </w:rPr>
      </w:pPr>
    </w:p>
    <w:p w:rsidR="000C03AA" w:rsidRDefault="000C03AA" w:rsidP="000C03AA">
      <w:pPr>
        <w:rPr>
          <w:rFonts w:ascii="Times New Roman" w:hAnsi="Times New Roman" w:cs="Times New Roman"/>
          <w:sz w:val="28"/>
          <w:szCs w:val="28"/>
        </w:rPr>
      </w:pPr>
    </w:p>
    <w:p w:rsidR="00D43228" w:rsidRPr="000C03AA" w:rsidRDefault="000C03AA" w:rsidP="009324B6">
      <w:pPr>
        <w:shd w:val="clear" w:color="auto" w:fill="FFFFFF"/>
        <w:spacing w:after="100" w:afterAutospacing="1" w:line="240" w:lineRule="auto"/>
        <w:ind w:left="72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0C03AA">
        <w:rPr>
          <w:rFonts w:ascii="Calibri" w:eastAsia="Calibri" w:hAnsi="Calibri" w:cs="Times New Roman"/>
          <w:noProof/>
          <w:lang w:eastAsia="ru-RU"/>
        </w:rPr>
        <w:t xml:space="preserve"> </w:t>
      </w:r>
      <w:r w:rsidRPr="000C03A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Балансировочная доска с шариком</w:t>
      </w:r>
      <w:r w:rsidRPr="000C03A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это тренажер, который развивает вестибулярный аппарат ребёнка. А так же это тренажер для мозжечковой стимуляции и развития </w:t>
      </w:r>
      <w:proofErr w:type="spellStart"/>
      <w:r w:rsidRPr="000C03A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проприоцепции</w:t>
      </w:r>
      <w:proofErr w:type="spellEnd"/>
      <w:r w:rsidRPr="000C03A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 </w:t>
      </w:r>
      <w:r w:rsidR="00D43228" w:rsidRPr="000C03A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Можно использовать в положении стоя и сидя:</w:t>
      </w:r>
      <w:r w:rsidR="00D05EEF" w:rsidRPr="00D05EE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D05EEF" w:rsidRPr="000C03A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улучшается</w:t>
      </w:r>
      <w:r w:rsidR="009324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моторно-зрительная координация, </w:t>
      </w:r>
      <w:r w:rsidR="00D05EEF" w:rsidRPr="000C03A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двигательные и интеллектуальные спосо</w:t>
      </w:r>
      <w:r w:rsidR="009324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бности ребенка синхронизируются,</w:t>
      </w:r>
      <w:r w:rsidR="00D05EEF" w:rsidRPr="000C03A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улучшается концентрация </w:t>
      </w:r>
      <w:r w:rsidR="009324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внимания, </w:t>
      </w:r>
      <w:r w:rsidR="00D05EEF" w:rsidRPr="000C03A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развивает</w:t>
      </w:r>
      <w:r w:rsidR="009324B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ся пространственное воображение,</w:t>
      </w:r>
      <w:r w:rsidR="009324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5EEF" w:rsidRPr="000C03A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2E78800" wp14:editId="6759528C">
            <wp:simplePos x="0" y="0"/>
            <wp:positionH relativeFrom="column">
              <wp:posOffset>-31750</wp:posOffset>
            </wp:positionH>
            <wp:positionV relativeFrom="paragraph">
              <wp:posOffset>752475</wp:posOffset>
            </wp:positionV>
            <wp:extent cx="1542415" cy="1733550"/>
            <wp:effectExtent l="0" t="0" r="635" b="0"/>
            <wp:wrapSquare wrapText="bothSides"/>
            <wp:docPr id="9" name="Рисунок 2" descr="IMG2022083110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202208311010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EEF" w:rsidRPr="000C03AA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повышается уровень интеллекта.</w:t>
      </w:r>
    </w:p>
    <w:p w:rsidR="000C03AA" w:rsidRPr="000C03AA" w:rsidRDefault="00D05EEF" w:rsidP="000C03A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C03AA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0F71DC2" wp14:editId="033D9803">
            <wp:simplePos x="0" y="0"/>
            <wp:positionH relativeFrom="column">
              <wp:posOffset>1663065</wp:posOffset>
            </wp:positionH>
            <wp:positionV relativeFrom="paragraph">
              <wp:posOffset>156210</wp:posOffset>
            </wp:positionV>
            <wp:extent cx="1542415" cy="1732915"/>
            <wp:effectExtent l="0" t="0" r="635" b="635"/>
            <wp:wrapSquare wrapText="bothSides"/>
            <wp:docPr id="10" name="Рисунок 3" descr="IMG2022083110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202208311012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3AA" w:rsidRPr="000C03AA" w:rsidRDefault="000C03AA" w:rsidP="000C03A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0C03AA" w:rsidRPr="000C03AA" w:rsidRDefault="000C03AA" w:rsidP="000C03A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0C03AA" w:rsidRPr="000C03AA" w:rsidRDefault="000C03AA" w:rsidP="000C03A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C03AA">
        <w:rPr>
          <w:rFonts w:ascii="Times New Roman" w:eastAsia="Calibri" w:hAnsi="Times New Roman" w:cs="Times New Roman"/>
          <w:sz w:val="28"/>
          <w:szCs w:val="28"/>
        </w:rPr>
        <w:br/>
      </w:r>
    </w:p>
    <w:p w:rsidR="000C03AA" w:rsidRPr="000C03AA" w:rsidRDefault="000C03AA" w:rsidP="000C03AA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D1EF7" w:rsidRDefault="0051720D" w:rsidP="00517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51720D">
        <w:rPr>
          <w:rFonts w:ascii="Times New Roman" w:hAnsi="Times New Roman" w:cs="Times New Roman"/>
          <w:b/>
          <w:sz w:val="28"/>
          <w:szCs w:val="28"/>
        </w:rPr>
        <w:t>. Набор для развития коммуникативных навыков</w:t>
      </w:r>
      <w:r w:rsidRPr="0051720D">
        <w:rPr>
          <w:rFonts w:ascii="Times New Roman" w:hAnsi="Times New Roman" w:cs="Times New Roman"/>
          <w:sz w:val="28"/>
          <w:szCs w:val="28"/>
        </w:rPr>
        <w:t xml:space="preserve"> для детей с особенностями развития. В комплект входят игрушки, развивающие коммуникативные навыки, а также игрушки, развивающие творческие способности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0567" w:rsidRPr="000C03AA" w:rsidRDefault="00060567" w:rsidP="005172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E280A">
            <wp:extent cx="1762125" cy="18288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035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C8AF84">
            <wp:extent cx="2322830" cy="1743710"/>
            <wp:effectExtent l="0" t="0" r="127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60567" w:rsidRPr="000C0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B96010"/>
    <w:multiLevelType w:val="hybridMultilevel"/>
    <w:tmpl w:val="46022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601"/>
    <w:rsid w:val="000363E1"/>
    <w:rsid w:val="00060567"/>
    <w:rsid w:val="000C03AA"/>
    <w:rsid w:val="002A7CCC"/>
    <w:rsid w:val="00360F93"/>
    <w:rsid w:val="00411FCB"/>
    <w:rsid w:val="0051720D"/>
    <w:rsid w:val="00543601"/>
    <w:rsid w:val="00563D40"/>
    <w:rsid w:val="007811CC"/>
    <w:rsid w:val="007B6E61"/>
    <w:rsid w:val="008035F9"/>
    <w:rsid w:val="008E6A76"/>
    <w:rsid w:val="009324B6"/>
    <w:rsid w:val="0096540E"/>
    <w:rsid w:val="00AB0B73"/>
    <w:rsid w:val="00B15E6F"/>
    <w:rsid w:val="00BE3B92"/>
    <w:rsid w:val="00BF4243"/>
    <w:rsid w:val="00D05EEF"/>
    <w:rsid w:val="00D43228"/>
    <w:rsid w:val="00DA45BB"/>
    <w:rsid w:val="00DD1EF7"/>
    <w:rsid w:val="00F1701A"/>
    <w:rsid w:val="00F41470"/>
    <w:rsid w:val="00FD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9482B2D5-B211-45FC-9057-67BC7F3D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63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TatianaAleks</dc:creator>
  <cp:keywords/>
  <dc:description/>
  <cp:lastModifiedBy>TatianaAleks</cp:lastModifiedBy>
  <cp:revision>1</cp:revision>
  <dcterms:created xsi:type="dcterms:W3CDTF">2022-09-02T07:36:00Z</dcterms:created>
  <dcterms:modified xsi:type="dcterms:W3CDTF">2022-09-02T08:57:00Z</dcterms:modified>
</cp:coreProperties>
</file>